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44/30/2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ersanddienstleistungen für die Durchführung der 9. Landtagswahl in Mecklenburg-Vorpommer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nstleistung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